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B7E8BB" w14:textId="4927610F" w:rsidR="00E70246" w:rsidRPr="00F76B76" w:rsidRDefault="00E70246" w:rsidP="00875D0C">
      <w:pPr>
        <w:keepNext/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2"/>
      <w:bookmarkStart w:id="1" w:name="OLE_LINK3"/>
      <w:bookmarkStart w:id="2" w:name="OLE_LINK4"/>
      <w:r w:rsidRPr="00F76B76">
        <w:rPr>
          <w:rFonts w:ascii="Arial" w:hAnsi="Arial" w:cs="Arial"/>
          <w:b/>
          <w:bCs/>
          <w:sz w:val="24"/>
          <w:szCs w:val="24"/>
        </w:rPr>
        <w:t xml:space="preserve">SA WG2 Meeting </w:t>
      </w:r>
      <w:r w:rsidR="009937D0">
        <w:rPr>
          <w:rFonts w:ascii="Arial" w:hAnsi="Arial" w:cs="Arial"/>
          <w:b/>
          <w:bCs/>
          <w:sz w:val="24"/>
        </w:rPr>
        <w:t>#</w:t>
      </w:r>
      <w:r w:rsidR="009937D0" w:rsidRPr="009E7C99">
        <w:rPr>
          <w:rFonts w:ascii="Arial" w:hAnsi="Arial" w:cs="Arial"/>
          <w:b/>
          <w:bCs/>
          <w:sz w:val="24"/>
        </w:rPr>
        <w:t>1</w:t>
      </w:r>
      <w:r w:rsidR="009937D0">
        <w:rPr>
          <w:rFonts w:ascii="Arial" w:hAnsi="Arial" w:cs="Arial"/>
          <w:b/>
          <w:bCs/>
          <w:sz w:val="24"/>
        </w:rPr>
        <w:t>1</w:t>
      </w:r>
      <w:r w:rsidR="009937D0">
        <w:rPr>
          <w:rFonts w:ascii="Arial" w:hAnsi="Arial" w:cs="Arial" w:hint="eastAsia"/>
          <w:b/>
          <w:bCs/>
          <w:sz w:val="24"/>
          <w:lang w:eastAsia="ko-KR"/>
        </w:rPr>
        <w:t>9</w:t>
      </w:r>
      <w:r w:rsidRPr="00F76B76">
        <w:rPr>
          <w:rFonts w:ascii="Arial" w:hAnsi="Arial" w:cs="Arial"/>
          <w:b/>
          <w:bCs/>
          <w:sz w:val="24"/>
          <w:szCs w:val="24"/>
        </w:rPr>
        <w:tab/>
        <w:t>S2-</w:t>
      </w:r>
      <w:r w:rsidR="00A43874" w:rsidRPr="00F76B76">
        <w:rPr>
          <w:rFonts w:ascii="Arial" w:hAnsi="Arial" w:cs="Arial"/>
          <w:b/>
          <w:bCs/>
          <w:sz w:val="24"/>
          <w:szCs w:val="24"/>
        </w:rPr>
        <w:t>1</w:t>
      </w:r>
      <w:r w:rsidR="00A43874">
        <w:rPr>
          <w:rFonts w:ascii="Arial" w:hAnsi="Arial" w:cs="Arial"/>
          <w:b/>
          <w:bCs/>
          <w:sz w:val="24"/>
          <w:szCs w:val="24"/>
        </w:rPr>
        <w:t>7</w:t>
      </w:r>
      <w:r w:rsidR="00736AB7">
        <w:rPr>
          <w:rFonts w:ascii="Arial" w:hAnsi="Arial" w:cs="Arial"/>
          <w:b/>
          <w:bCs/>
          <w:sz w:val="24"/>
          <w:szCs w:val="24"/>
        </w:rPr>
        <w:t>1091</w:t>
      </w:r>
      <w:bookmarkStart w:id="3" w:name="_GoBack"/>
      <w:bookmarkEnd w:id="3"/>
    </w:p>
    <w:p w14:paraId="0689399F" w14:textId="75800EE3" w:rsidR="004934E0" w:rsidRPr="00CA64A0" w:rsidRDefault="00CA64A0" w:rsidP="00CA64A0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eastAsia="MS Mincho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szCs w:val="24"/>
          <w:lang w:eastAsia="ko-KR"/>
        </w:rPr>
        <w:t xml:space="preserve">13 </w:t>
      </w:r>
      <w:r>
        <w:rPr>
          <w:rFonts w:ascii="Arial" w:hAnsi="Arial" w:cs="Arial"/>
          <w:b/>
          <w:bCs/>
          <w:sz w:val="24"/>
          <w:szCs w:val="24"/>
        </w:rPr>
        <w:t xml:space="preserve">– </w:t>
      </w:r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17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Feb</w:t>
      </w:r>
      <w:r>
        <w:rPr>
          <w:rFonts w:ascii="Arial" w:hAnsi="Arial" w:cs="Arial"/>
          <w:b/>
          <w:bCs/>
          <w:sz w:val="24"/>
          <w:szCs w:val="24"/>
        </w:rPr>
        <w:t xml:space="preserve"> 201</w:t>
      </w:r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7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Dubrovnik,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Croatia</w:t>
      </w:r>
      <w:r w:rsidR="00E70246" w:rsidRPr="00F76B76">
        <w:rPr>
          <w:rFonts w:ascii="Arial" w:hAnsi="Arial" w:cs="Arial"/>
          <w:b/>
          <w:bCs/>
        </w:rPr>
        <w:tab/>
        <w:t>(</w:t>
      </w:r>
      <w:r w:rsidR="00E70246" w:rsidRPr="00F76B76">
        <w:rPr>
          <w:rFonts w:ascii="Arial" w:hAnsi="Arial" w:cs="Arial"/>
          <w:b/>
          <w:bCs/>
          <w:color w:val="0000FF"/>
        </w:rPr>
        <w:t>revision of S2-</w:t>
      </w:r>
      <w:r w:rsidR="00A43874" w:rsidRPr="00F76B76">
        <w:rPr>
          <w:rFonts w:ascii="Arial" w:hAnsi="Arial" w:cs="Arial"/>
          <w:b/>
          <w:bCs/>
          <w:color w:val="0000FF"/>
        </w:rPr>
        <w:t>1</w:t>
      </w:r>
      <w:r w:rsidR="00A43874">
        <w:rPr>
          <w:rFonts w:ascii="Arial" w:hAnsi="Arial" w:cs="Arial"/>
          <w:b/>
          <w:bCs/>
          <w:color w:val="0000FF"/>
        </w:rPr>
        <w:t>7xxxx</w:t>
      </w:r>
      <w:r w:rsidR="00E70246" w:rsidRPr="00F76B76">
        <w:rPr>
          <w:rFonts w:ascii="Arial" w:hAnsi="Arial" w:cs="Arial"/>
          <w:b/>
          <w:bCs/>
        </w:rPr>
        <w:t>)</w:t>
      </w:r>
      <w:bookmarkEnd w:id="0"/>
      <w:bookmarkEnd w:id="1"/>
      <w:bookmarkEnd w:id="2"/>
    </w:p>
    <w:p w14:paraId="597447C6" w14:textId="5B27A31F" w:rsidR="00440983" w:rsidRPr="007E633B" w:rsidRDefault="00440983">
      <w:pPr>
        <w:ind w:left="2127" w:hanging="2127"/>
        <w:rPr>
          <w:rFonts w:ascii="Arial" w:hAnsi="Arial" w:cs="Arial"/>
          <w:b/>
        </w:rPr>
      </w:pPr>
      <w:r w:rsidRPr="007E633B">
        <w:rPr>
          <w:rFonts w:ascii="Arial" w:hAnsi="Arial" w:cs="Arial"/>
          <w:b/>
        </w:rPr>
        <w:t>Source:</w:t>
      </w:r>
      <w:r w:rsidRPr="007E633B">
        <w:rPr>
          <w:rFonts w:ascii="Arial" w:hAnsi="Arial" w:cs="Arial"/>
          <w:b/>
        </w:rPr>
        <w:tab/>
      </w:r>
      <w:r w:rsidR="00A157C8">
        <w:rPr>
          <w:rFonts w:ascii="Arial" w:hAnsi="Arial" w:cs="Arial"/>
          <w:b/>
        </w:rPr>
        <w:t>ETRI</w:t>
      </w:r>
    </w:p>
    <w:p w14:paraId="5CF26DEA" w14:textId="43FCA641" w:rsidR="00440983" w:rsidRPr="007E633B" w:rsidRDefault="00440983">
      <w:pPr>
        <w:ind w:left="2127" w:hanging="2127"/>
        <w:rPr>
          <w:rFonts w:ascii="Arial" w:hAnsi="Arial" w:cs="Arial"/>
          <w:b/>
        </w:rPr>
      </w:pPr>
      <w:r w:rsidRPr="007E633B">
        <w:rPr>
          <w:rFonts w:ascii="Arial" w:hAnsi="Arial" w:cs="Arial"/>
          <w:b/>
        </w:rPr>
        <w:t>Title:</w:t>
      </w:r>
      <w:r w:rsidRPr="007E633B">
        <w:rPr>
          <w:rFonts w:ascii="Arial" w:hAnsi="Arial" w:cs="Arial"/>
          <w:b/>
        </w:rPr>
        <w:tab/>
      </w:r>
      <w:r w:rsidR="00793F9E">
        <w:rPr>
          <w:rFonts w:ascii="Arial" w:hAnsi="Arial" w:cs="Arial"/>
          <w:b/>
        </w:rPr>
        <w:t xml:space="preserve">TS 23.502: </w:t>
      </w:r>
      <w:r w:rsidR="006E1BFB">
        <w:rPr>
          <w:rFonts w:ascii="Arial" w:hAnsi="Arial" w:cs="Arial"/>
          <w:b/>
        </w:rPr>
        <w:t xml:space="preserve">N2 Release </w:t>
      </w:r>
      <w:r w:rsidR="004725E5" w:rsidRPr="004725E5">
        <w:rPr>
          <w:rFonts w:ascii="Arial" w:hAnsi="Arial" w:cs="Arial"/>
          <w:b/>
        </w:rPr>
        <w:t>Procedure</w:t>
      </w:r>
    </w:p>
    <w:p w14:paraId="5B6F94EE" w14:textId="77777777" w:rsidR="00440983" w:rsidRPr="007E633B" w:rsidRDefault="00440983">
      <w:pPr>
        <w:ind w:left="2127" w:hanging="2127"/>
        <w:rPr>
          <w:rFonts w:ascii="Arial" w:hAnsi="Arial" w:cs="Arial"/>
          <w:b/>
        </w:rPr>
      </w:pPr>
      <w:r w:rsidRPr="007E633B">
        <w:rPr>
          <w:rFonts w:ascii="Arial" w:hAnsi="Arial" w:cs="Arial"/>
          <w:b/>
        </w:rPr>
        <w:t>Document for:</w:t>
      </w:r>
      <w:r w:rsidRPr="007E633B">
        <w:rPr>
          <w:rFonts w:ascii="Arial" w:hAnsi="Arial" w:cs="Arial"/>
          <w:b/>
        </w:rPr>
        <w:tab/>
      </w:r>
      <w:r w:rsidR="0001582D" w:rsidRPr="007E633B">
        <w:rPr>
          <w:rFonts w:ascii="Arial" w:hAnsi="Arial" w:cs="Arial"/>
          <w:b/>
        </w:rPr>
        <w:t xml:space="preserve">Approval </w:t>
      </w:r>
    </w:p>
    <w:p w14:paraId="62B15004" w14:textId="4DF4C860" w:rsidR="00440983" w:rsidRPr="007E633B" w:rsidRDefault="00440983">
      <w:pPr>
        <w:ind w:left="2127" w:hanging="2127"/>
        <w:rPr>
          <w:rFonts w:ascii="Arial" w:hAnsi="Arial" w:cs="Arial"/>
          <w:b/>
        </w:rPr>
      </w:pPr>
      <w:r w:rsidRPr="007E633B">
        <w:rPr>
          <w:rFonts w:ascii="Arial" w:hAnsi="Arial" w:cs="Arial"/>
          <w:b/>
        </w:rPr>
        <w:t>Agenda Item:</w:t>
      </w:r>
      <w:r w:rsidRPr="007E633B">
        <w:rPr>
          <w:rFonts w:ascii="Arial" w:hAnsi="Arial" w:cs="Arial"/>
          <w:b/>
        </w:rPr>
        <w:tab/>
      </w:r>
      <w:r w:rsidR="00AE70FC">
        <w:rPr>
          <w:rFonts w:ascii="Arial" w:hAnsi="Arial" w:cs="Arial"/>
          <w:b/>
        </w:rPr>
        <w:t>6.5.</w:t>
      </w:r>
      <w:r w:rsidR="00693C5B">
        <w:rPr>
          <w:rFonts w:ascii="Arial" w:hAnsi="Arial" w:cs="Arial"/>
          <w:b/>
        </w:rPr>
        <w:t>7</w:t>
      </w:r>
    </w:p>
    <w:p w14:paraId="47579653" w14:textId="667B9636" w:rsidR="00440983" w:rsidRPr="007E633B" w:rsidRDefault="00440983">
      <w:pPr>
        <w:ind w:left="2127" w:hanging="2127"/>
        <w:rPr>
          <w:rFonts w:ascii="Arial" w:hAnsi="Arial" w:cs="Arial"/>
          <w:b/>
        </w:rPr>
      </w:pPr>
      <w:r w:rsidRPr="007E633B">
        <w:rPr>
          <w:rFonts w:ascii="Arial" w:hAnsi="Arial" w:cs="Arial"/>
          <w:b/>
        </w:rPr>
        <w:t>Work Item / Release:</w:t>
      </w:r>
      <w:r w:rsidRPr="007E633B">
        <w:rPr>
          <w:rFonts w:ascii="Arial" w:hAnsi="Arial" w:cs="Arial"/>
          <w:b/>
        </w:rPr>
        <w:tab/>
      </w:r>
      <w:r w:rsidR="007F65C9">
        <w:rPr>
          <w:rFonts w:ascii="Arial" w:hAnsi="Arial" w:cs="Arial"/>
          <w:b/>
        </w:rPr>
        <w:t>5G_ph1</w:t>
      </w:r>
      <w:r w:rsidR="006368A0" w:rsidRPr="007E633B">
        <w:rPr>
          <w:rFonts w:ascii="Arial" w:hAnsi="Arial" w:cs="Arial"/>
          <w:b/>
        </w:rPr>
        <w:t>/</w:t>
      </w:r>
      <w:r w:rsidR="008D047C" w:rsidRPr="007E633B">
        <w:rPr>
          <w:rFonts w:ascii="Arial" w:hAnsi="Arial" w:cs="Arial"/>
          <w:b/>
        </w:rPr>
        <w:t>Rel-</w:t>
      </w:r>
      <w:r w:rsidR="00E56D3B">
        <w:rPr>
          <w:rFonts w:ascii="Arial" w:hAnsi="Arial" w:cs="Arial"/>
          <w:b/>
        </w:rPr>
        <w:t>15</w:t>
      </w:r>
    </w:p>
    <w:p w14:paraId="19FDF792" w14:textId="261D64F4" w:rsidR="00A25C66" w:rsidRPr="006A5D7B" w:rsidRDefault="00440983" w:rsidP="006A5D7B">
      <w:pPr>
        <w:rPr>
          <w:rFonts w:ascii="Arial" w:hAnsi="Arial" w:cs="Arial"/>
          <w:i/>
        </w:rPr>
      </w:pPr>
      <w:r w:rsidRPr="007E633B">
        <w:rPr>
          <w:rFonts w:ascii="Arial" w:hAnsi="Arial" w:cs="Arial"/>
          <w:i/>
        </w:rPr>
        <w:t>Abstract of the contribution:</w:t>
      </w:r>
      <w:r w:rsidR="006368A0" w:rsidRPr="007E633B">
        <w:rPr>
          <w:rFonts w:ascii="Arial" w:hAnsi="Arial" w:cs="Arial"/>
          <w:i/>
        </w:rPr>
        <w:t xml:space="preserve"> Th</w:t>
      </w:r>
      <w:r w:rsidR="007E633B" w:rsidRPr="007E633B">
        <w:rPr>
          <w:rFonts w:ascii="Arial" w:hAnsi="Arial" w:cs="Arial"/>
          <w:i/>
        </w:rPr>
        <w:t xml:space="preserve">is contribution </w:t>
      </w:r>
      <w:r w:rsidR="00607C4B">
        <w:rPr>
          <w:rFonts w:ascii="Arial" w:hAnsi="Arial" w:cs="Arial"/>
          <w:i/>
        </w:rPr>
        <w:t>proposes</w:t>
      </w:r>
      <w:r w:rsidR="00CA64A0">
        <w:rPr>
          <w:rFonts w:ascii="Arial" w:hAnsi="Arial" w:cs="Arial"/>
          <w:i/>
        </w:rPr>
        <w:t xml:space="preserve"> a N2 Release Procedure based on the TS 23.401 S1 Release Procedure</w:t>
      </w:r>
      <w:r w:rsidR="006A5D7B">
        <w:rPr>
          <w:rFonts w:ascii="Arial" w:hAnsi="Arial" w:cs="Arial"/>
          <w:i/>
        </w:rPr>
        <w:t xml:space="preserve">. </w:t>
      </w:r>
    </w:p>
    <w:p w14:paraId="3F0F5BA7" w14:textId="28F606BC" w:rsidR="0040372A" w:rsidRPr="001260F9" w:rsidRDefault="00A9158E" w:rsidP="0040372A">
      <w:pPr>
        <w:pStyle w:val="1"/>
        <w:rPr>
          <w:lang w:eastAsia="zh-CN"/>
        </w:rPr>
      </w:pPr>
      <w:r>
        <w:rPr>
          <w:lang w:eastAsia="zh-CN"/>
        </w:rPr>
        <w:t>Introduction</w:t>
      </w:r>
    </w:p>
    <w:p w14:paraId="4B3BF7AC" w14:textId="59A140E0" w:rsidR="0040372A" w:rsidRDefault="0040372A" w:rsidP="0040372A">
      <w:pPr>
        <w:pStyle w:val="B1"/>
        <w:ind w:left="0" w:firstLine="0"/>
        <w:rPr>
          <w:lang w:eastAsia="zh-CN"/>
        </w:rPr>
      </w:pPr>
      <w:r w:rsidRPr="00607C4B">
        <w:rPr>
          <w:lang w:eastAsia="zh-CN"/>
        </w:rPr>
        <w:t xml:space="preserve">It is proposed to </w:t>
      </w:r>
      <w:r w:rsidR="00463B18">
        <w:rPr>
          <w:lang w:eastAsia="zh-CN"/>
        </w:rPr>
        <w:t xml:space="preserve">include section </w:t>
      </w:r>
      <w:r w:rsidR="00C65305">
        <w:rPr>
          <w:lang w:eastAsia="zh-CN"/>
        </w:rPr>
        <w:t>4</w:t>
      </w:r>
      <w:r w:rsidR="006E1BFB">
        <w:rPr>
          <w:lang w:eastAsia="zh-CN"/>
        </w:rPr>
        <w:t>.8.</w:t>
      </w:r>
      <w:r w:rsidR="003C5213">
        <w:rPr>
          <w:lang w:eastAsia="zh-CN"/>
        </w:rPr>
        <w:t>x</w:t>
      </w:r>
      <w:r w:rsidR="00A9158E">
        <w:rPr>
          <w:lang w:eastAsia="zh-CN"/>
        </w:rPr>
        <w:t xml:space="preserve"> </w:t>
      </w:r>
      <w:r w:rsidR="006E1BFB">
        <w:rPr>
          <w:lang w:eastAsia="zh-CN"/>
        </w:rPr>
        <w:t xml:space="preserve">N2 Release </w:t>
      </w:r>
      <w:r w:rsidR="00C65305">
        <w:rPr>
          <w:lang w:eastAsia="zh-CN"/>
        </w:rPr>
        <w:t>procedure</w:t>
      </w:r>
      <w:r w:rsidR="00463B18">
        <w:rPr>
          <w:lang w:eastAsia="zh-CN"/>
        </w:rPr>
        <w:t xml:space="preserve"> in</w:t>
      </w:r>
      <w:r w:rsidR="00607C4B" w:rsidRPr="00607C4B">
        <w:rPr>
          <w:lang w:eastAsia="zh-CN"/>
        </w:rPr>
        <w:t xml:space="preserve"> </w:t>
      </w:r>
      <w:r w:rsidR="00AD5D23">
        <w:rPr>
          <w:lang w:eastAsia="zh-CN"/>
        </w:rPr>
        <w:t xml:space="preserve">TS </w:t>
      </w:r>
      <w:r w:rsidRPr="00607C4B">
        <w:rPr>
          <w:lang w:eastAsia="zh-CN"/>
        </w:rPr>
        <w:t>23.</w:t>
      </w:r>
      <w:r w:rsidR="006A5D7B">
        <w:rPr>
          <w:lang w:eastAsia="zh-CN"/>
        </w:rPr>
        <w:t>50</w:t>
      </w:r>
      <w:r w:rsidR="00C65305">
        <w:rPr>
          <w:lang w:eastAsia="zh-CN"/>
        </w:rPr>
        <w:t>2</w:t>
      </w:r>
      <w:r w:rsidR="000D69C3">
        <w:rPr>
          <w:lang w:eastAsia="zh-CN"/>
        </w:rPr>
        <w:t>.</w:t>
      </w:r>
    </w:p>
    <w:p w14:paraId="2521BBB4" w14:textId="2AF5DB70" w:rsidR="007F65C9" w:rsidRPr="001260F9" w:rsidRDefault="007F65C9" w:rsidP="007F65C9">
      <w:pPr>
        <w:pStyle w:val="1"/>
        <w:rPr>
          <w:lang w:eastAsia="zh-CN"/>
        </w:rPr>
      </w:pPr>
      <w:r>
        <w:rPr>
          <w:lang w:eastAsia="zh-CN"/>
        </w:rPr>
        <w:t>Proposal</w:t>
      </w:r>
    </w:p>
    <w:p w14:paraId="36C9404D" w14:textId="1F9FB630" w:rsidR="007F65C9" w:rsidRDefault="007F65C9" w:rsidP="0040372A">
      <w:pPr>
        <w:pStyle w:val="B1"/>
        <w:ind w:left="0" w:firstLine="0"/>
        <w:rPr>
          <w:lang w:eastAsia="zh-CN"/>
        </w:rPr>
      </w:pPr>
      <w:r w:rsidRPr="00607C4B">
        <w:rPr>
          <w:lang w:eastAsia="zh-CN"/>
        </w:rPr>
        <w:t xml:space="preserve">It is proposed to add </w:t>
      </w:r>
      <w:r>
        <w:rPr>
          <w:lang w:eastAsia="zh-CN"/>
        </w:rPr>
        <w:t xml:space="preserve">the following texts </w:t>
      </w:r>
      <w:r w:rsidRPr="00607C4B">
        <w:rPr>
          <w:lang w:eastAsia="zh-CN"/>
        </w:rPr>
        <w:t xml:space="preserve">into </w:t>
      </w:r>
      <w:r>
        <w:rPr>
          <w:lang w:eastAsia="zh-CN"/>
        </w:rPr>
        <w:t xml:space="preserve">TS </w:t>
      </w:r>
      <w:r w:rsidRPr="00607C4B">
        <w:rPr>
          <w:lang w:eastAsia="zh-CN"/>
        </w:rPr>
        <w:t>23.</w:t>
      </w:r>
      <w:r w:rsidR="00C65305">
        <w:rPr>
          <w:lang w:eastAsia="zh-CN"/>
        </w:rPr>
        <w:t>502</w:t>
      </w:r>
      <w:r>
        <w:rPr>
          <w:lang w:eastAsia="zh-CN"/>
        </w:rPr>
        <w:t>.</w:t>
      </w:r>
    </w:p>
    <w:p w14:paraId="781F94B4" w14:textId="3AC49D17" w:rsidR="00F11219" w:rsidRPr="00FA2B77" w:rsidRDefault="00F11219" w:rsidP="00F112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584B46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3A294B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E846CCE" w14:textId="77777777" w:rsidR="004C5E53" w:rsidRPr="00FF1309" w:rsidRDefault="004C5E53" w:rsidP="004C5E53">
      <w:pPr>
        <w:pStyle w:val="2"/>
      </w:pPr>
      <w:bookmarkStart w:id="4" w:name="_Toc473190657"/>
      <w:bookmarkStart w:id="5" w:name="_Toc473190628"/>
      <w:r w:rsidRPr="00794744">
        <w:t>4.</w:t>
      </w:r>
      <w:r w:rsidRPr="00A3524C">
        <w:t>8</w:t>
      </w:r>
      <w:r w:rsidRPr="00FF1309">
        <w:tab/>
        <w:t>RAN-CN interactions</w:t>
      </w:r>
      <w:bookmarkEnd w:id="4"/>
    </w:p>
    <w:p w14:paraId="494EE8D6" w14:textId="77777777" w:rsidR="004C5E53" w:rsidRPr="0022618C" w:rsidRDefault="004C5E53" w:rsidP="004C5E53">
      <w:pPr>
        <w:pStyle w:val="EditorsNote"/>
      </w:pPr>
      <w:r w:rsidRPr="00FF1309">
        <w:rPr>
          <w:rFonts w:hint="eastAsia"/>
          <w:lang w:eastAsia="zh-CN"/>
        </w:rPr>
        <w:t>Editor</w:t>
      </w:r>
      <w:r>
        <w:rPr>
          <w:lang w:eastAsia="zh-CN"/>
        </w:rPr>
        <w:t>'</w:t>
      </w:r>
      <w:r w:rsidRPr="00FF1309">
        <w:rPr>
          <w:rFonts w:hint="eastAsia"/>
          <w:lang w:eastAsia="zh-CN"/>
        </w:rPr>
        <w:t xml:space="preserve">s </w:t>
      </w:r>
      <w:r w:rsidRPr="00FF1309">
        <w:rPr>
          <w:lang w:eastAsia="zh-CN"/>
        </w:rPr>
        <w:t>note</w:t>
      </w:r>
      <w:r w:rsidRPr="00FF1309">
        <w:rPr>
          <w:rFonts w:hint="eastAsia"/>
          <w:lang w:eastAsia="zh-CN"/>
        </w:rPr>
        <w:t>:</w:t>
      </w:r>
      <w:r>
        <w:rPr>
          <w:lang w:eastAsia="zh-CN"/>
        </w:rPr>
        <w:tab/>
      </w:r>
      <w:r w:rsidRPr="00FF1309">
        <w:t>Includes procedures limited to N2 (i.e. NG2) interactions e.g. N2 release procedure and potential procedures for RRC Connected Inactive state.</w:t>
      </w:r>
    </w:p>
    <w:p w14:paraId="500337C9" w14:textId="244C4EC0" w:rsidR="00584B46" w:rsidRPr="00FF1309" w:rsidRDefault="00584B46" w:rsidP="00584B46">
      <w:pPr>
        <w:pStyle w:val="4"/>
      </w:pPr>
      <w:r w:rsidRPr="00FF1309">
        <w:t>4.</w:t>
      </w:r>
      <w:r w:rsidR="006E1BFB">
        <w:t>8.</w:t>
      </w:r>
      <w:r w:rsidR="004C5E53">
        <w:t>x</w:t>
      </w:r>
      <w:r w:rsidR="006E1BFB">
        <w:t>.</w:t>
      </w:r>
      <w:r w:rsidRPr="00FF1309">
        <w:tab/>
      </w:r>
      <w:r w:rsidR="006E1BFB">
        <w:t xml:space="preserve">N2 Release </w:t>
      </w:r>
      <w:r w:rsidRPr="00FF1309">
        <w:t>procedure</w:t>
      </w:r>
      <w:bookmarkEnd w:id="5"/>
    </w:p>
    <w:p w14:paraId="60750C84" w14:textId="41810BEE" w:rsidR="006E1BFB" w:rsidRDefault="006E1BFB" w:rsidP="006E1BFB">
      <w:r>
        <w:t xml:space="preserve">This procedure is used to release the logical </w:t>
      </w:r>
      <w:r w:rsidR="00441D58">
        <w:t xml:space="preserve">N2 </w:t>
      </w:r>
      <w:r>
        <w:t xml:space="preserve">signalling connection (over </w:t>
      </w:r>
      <w:r w:rsidR="00441D58">
        <w:t>N2</w:t>
      </w:r>
      <w:r w:rsidR="00EC2EE3">
        <w:t>)</w:t>
      </w:r>
      <w:r>
        <w:t xml:space="preserve"> and all </w:t>
      </w:r>
      <w:r w:rsidR="00441D58">
        <w:t>N3</w:t>
      </w:r>
      <w:r>
        <w:t xml:space="preserve"> </w:t>
      </w:r>
      <w:r w:rsidR="00441D58">
        <w:t>connections</w:t>
      </w:r>
      <w:r w:rsidR="00E2600D">
        <w:t xml:space="preserve"> (in N3)</w:t>
      </w:r>
      <w:r>
        <w:t xml:space="preserve"> for a UE. The procedure will move the UE from CM-CONNECTED to CM-IDLE in both the UE and</w:t>
      </w:r>
      <w:r w:rsidR="00DF4241">
        <w:t xml:space="preserve"> </w:t>
      </w:r>
      <w:r w:rsidR="005220C4">
        <w:t>AMF</w:t>
      </w:r>
      <w:r>
        <w:t xml:space="preserve">, and all UE related context information is deleted in the </w:t>
      </w:r>
      <w:r w:rsidR="00A93C6A">
        <w:t>(R)AN</w:t>
      </w:r>
      <w:r>
        <w:t xml:space="preserve">. When the </w:t>
      </w:r>
      <w:r w:rsidR="00441D58">
        <w:t>N2</w:t>
      </w:r>
      <w:r>
        <w:t xml:space="preserve"> </w:t>
      </w:r>
      <w:r w:rsidR="00E2600D">
        <w:t xml:space="preserve">signalling </w:t>
      </w:r>
      <w:r>
        <w:t xml:space="preserve">connection is lost, e.g. due to loss of the signalling transport or because of an </w:t>
      </w:r>
      <w:r w:rsidR="00441D58">
        <w:t>(R</w:t>
      </w:r>
      <w:r w:rsidR="00EC2EE3">
        <w:t>)</w:t>
      </w:r>
      <w:r w:rsidR="00441D58">
        <w:t>AN</w:t>
      </w:r>
      <w:r>
        <w:t xml:space="preserve"> or</w:t>
      </w:r>
      <w:r w:rsidR="000C5B20">
        <w:t xml:space="preserve"> </w:t>
      </w:r>
      <w:r w:rsidR="00441D58">
        <w:t>AMF</w:t>
      </w:r>
      <w:r>
        <w:t xml:space="preserve"> failure, the </w:t>
      </w:r>
      <w:r w:rsidR="00BF6C8C">
        <w:t>N2</w:t>
      </w:r>
      <w:r w:rsidR="00E2600D">
        <w:t xml:space="preserve"> </w:t>
      </w:r>
      <w:r>
        <w:t xml:space="preserve">release procedure is performed locally by the </w:t>
      </w:r>
      <w:r w:rsidR="00A93C6A">
        <w:t>(R)AN</w:t>
      </w:r>
      <w:r>
        <w:t xml:space="preserve"> and by the </w:t>
      </w:r>
      <w:r w:rsidR="005220C4">
        <w:t>AMF</w:t>
      </w:r>
      <w:r>
        <w:t xml:space="preserve">. When the </w:t>
      </w:r>
      <w:r w:rsidR="00262049">
        <w:t>N2</w:t>
      </w:r>
      <w:r>
        <w:t xml:space="preserve"> release procedure is performed locally by the </w:t>
      </w:r>
      <w:r w:rsidR="00A93C6A">
        <w:t>(R)AN</w:t>
      </w:r>
      <w:r>
        <w:t xml:space="preserve"> or by the </w:t>
      </w:r>
      <w:r w:rsidR="005220C4">
        <w:t>AMF</w:t>
      </w:r>
      <w:r w:rsidR="00DF4241">
        <w:t xml:space="preserve">, </w:t>
      </w:r>
      <w:r>
        <w:t xml:space="preserve">each node performs locally its actions as described in the procedure flow below without using or relying on any of the signalling shown directly between </w:t>
      </w:r>
      <w:r w:rsidR="00A93C6A">
        <w:t>(R)AN</w:t>
      </w:r>
      <w:r>
        <w:t xml:space="preserve"> and </w:t>
      </w:r>
      <w:r w:rsidR="005220C4">
        <w:t>AMF</w:t>
      </w:r>
      <w:r>
        <w:t>.</w:t>
      </w:r>
    </w:p>
    <w:p w14:paraId="056E1A92" w14:textId="78741060" w:rsidR="006E1BFB" w:rsidRDefault="006E1BFB" w:rsidP="006E1BFB">
      <w:pPr>
        <w:keepNext/>
        <w:keepLines/>
      </w:pPr>
      <w:r>
        <w:t xml:space="preserve">The initiation of </w:t>
      </w:r>
      <w:r w:rsidR="00BF6C8C">
        <w:t>N2</w:t>
      </w:r>
      <w:r>
        <w:t xml:space="preserve"> Release procedure is either:</w:t>
      </w:r>
    </w:p>
    <w:p w14:paraId="6BFDF4C1" w14:textId="2F6CBD61" w:rsidR="006E1BFB" w:rsidRDefault="006E1BFB" w:rsidP="006E1BFB">
      <w:pPr>
        <w:pStyle w:val="B1"/>
      </w:pPr>
      <w:r>
        <w:t>-</w:t>
      </w:r>
      <w:r>
        <w:tab/>
      </w:r>
      <w:r w:rsidR="00A93C6A">
        <w:t>(R)AN</w:t>
      </w:r>
      <w:r>
        <w:t>-initiated with cause e.g. O&amp;M Intervention, Unspecified Failure, User Inactivity, Repeated RRC signalling Integrity Check Failure, Release due to UE generated signalling connection release</w:t>
      </w:r>
      <w:r w:rsidR="0063329D">
        <w:t>,</w:t>
      </w:r>
      <w:r w:rsidR="00EC2EE3">
        <w:t xml:space="preserve"> </w:t>
      </w:r>
      <w:r w:rsidR="00660D85">
        <w:t>etc.;</w:t>
      </w:r>
      <w:r>
        <w:t xml:space="preserve"> or</w:t>
      </w:r>
    </w:p>
    <w:p w14:paraId="08A38647" w14:textId="7B36D8EC" w:rsidR="006E1BFB" w:rsidRDefault="006E1BFB" w:rsidP="006E1BFB">
      <w:pPr>
        <w:pStyle w:val="B1"/>
      </w:pPr>
      <w:r>
        <w:t>-</w:t>
      </w:r>
      <w:r>
        <w:tab/>
      </w:r>
      <w:r w:rsidR="005220C4">
        <w:t>AMF</w:t>
      </w:r>
      <w:r w:rsidR="00EC2EE3">
        <w:t xml:space="preserve"> </w:t>
      </w:r>
      <w:r>
        <w:t xml:space="preserve">initiated with cause e.g. authentication failure, </w:t>
      </w:r>
      <w:r w:rsidR="00EC2EE3">
        <w:t>deregistration,</w:t>
      </w:r>
      <w:r>
        <w:t xml:space="preserve"> etc.</w:t>
      </w:r>
    </w:p>
    <w:p w14:paraId="04631682" w14:textId="1231D12E" w:rsidR="006E1BFB" w:rsidRDefault="006E1BFB" w:rsidP="006E1BFB">
      <w:r>
        <w:t xml:space="preserve">Both </w:t>
      </w:r>
      <w:r w:rsidR="00A93C6A">
        <w:t>(R)AN</w:t>
      </w:r>
      <w:r>
        <w:t xml:space="preserve">-initiated and </w:t>
      </w:r>
      <w:r w:rsidR="005220C4">
        <w:t>AMF</w:t>
      </w:r>
      <w:r>
        <w:t xml:space="preserve">-initiated </w:t>
      </w:r>
      <w:r w:rsidR="00B27618">
        <w:t>N2</w:t>
      </w:r>
      <w:r>
        <w:t xml:space="preserve"> release procedures are shown in Figure </w:t>
      </w:r>
      <w:r w:rsidR="00E2600D">
        <w:t>4.8.</w:t>
      </w:r>
      <w:r w:rsidR="00E063B0">
        <w:t>x</w:t>
      </w:r>
      <w:r>
        <w:t>-1.</w:t>
      </w:r>
    </w:p>
    <w:p w14:paraId="2F1F8340" w14:textId="45C3B5E9" w:rsidR="006E1BFB" w:rsidRDefault="006E1BFB" w:rsidP="006E1BFB">
      <w:pPr>
        <w:pStyle w:val="TH"/>
        <w:jc w:val="left"/>
      </w:pPr>
    </w:p>
    <w:p w14:paraId="15202422" w14:textId="0269CC54" w:rsidR="005C0274" w:rsidRPr="007414D0" w:rsidRDefault="00DA0281" w:rsidP="007414D0">
      <w:pPr>
        <w:pStyle w:val="TH"/>
        <w:rPr>
          <w:rFonts w:eastAsia="맑은 고딕"/>
          <w:lang w:eastAsia="ko-KR"/>
        </w:rPr>
      </w:pPr>
      <w:r>
        <w:object w:dxaOrig="11326" w:dyaOrig="5724" w14:anchorId="27D22B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243.75pt" o:ole="">
            <v:imagedata r:id="rId8" o:title=""/>
          </v:shape>
          <o:OLEObject Type="Embed" ProgID="Visio.Drawing.15" ShapeID="_x0000_i1025" DrawAspect="Content" ObjectID="_1547998596" r:id="rId9"/>
        </w:object>
      </w:r>
    </w:p>
    <w:p w14:paraId="3D35C3E7" w14:textId="5B6E1A1D" w:rsidR="006E1BFB" w:rsidRDefault="006E1BFB" w:rsidP="006E1BFB">
      <w:pPr>
        <w:pStyle w:val="TF"/>
      </w:pPr>
      <w:r>
        <w:t xml:space="preserve">Figure </w:t>
      </w:r>
      <w:r w:rsidR="00E2600D">
        <w:t>4.8.</w:t>
      </w:r>
      <w:r w:rsidR="00E063B0">
        <w:t>x</w:t>
      </w:r>
      <w:r>
        <w:t xml:space="preserve">-1: </w:t>
      </w:r>
      <w:r w:rsidR="00BF6C8C">
        <w:t>N2</w:t>
      </w:r>
      <w:r>
        <w:t xml:space="preserve"> Release Procedure</w:t>
      </w:r>
    </w:p>
    <w:p w14:paraId="52A94C95" w14:textId="6BEAF6B8" w:rsidR="006E1BFB" w:rsidRDefault="006E1BFB" w:rsidP="006E1BFB">
      <w:pPr>
        <w:pStyle w:val="B1"/>
      </w:pPr>
      <w:r>
        <w:t>1a.</w:t>
      </w:r>
      <w:r>
        <w:tab/>
        <w:t>In certain cases</w:t>
      </w:r>
      <w:r w:rsidR="00D64CE8">
        <w:t>,</w:t>
      </w:r>
      <w:r>
        <w:t xml:space="preserve"> the </w:t>
      </w:r>
      <w:r w:rsidR="00A93C6A">
        <w:t>(R)AN</w:t>
      </w:r>
      <w:r>
        <w:t xml:space="preserve"> may release the UE's signalling connection before or in parallel to requesting the </w:t>
      </w:r>
      <w:r w:rsidR="005220C4">
        <w:t>AMF</w:t>
      </w:r>
      <w:r>
        <w:t xml:space="preserve"> to release the </w:t>
      </w:r>
      <w:r w:rsidR="00BF6C8C">
        <w:t>N2</w:t>
      </w:r>
      <w:r>
        <w:t xml:space="preserve"> context</w:t>
      </w:r>
      <w:r w:rsidR="00DB7C8B">
        <w:t>.</w:t>
      </w:r>
    </w:p>
    <w:p w14:paraId="43EBDDE6" w14:textId="515BF67D" w:rsidR="006E1BFB" w:rsidRDefault="006E1BFB" w:rsidP="006E1BFB">
      <w:pPr>
        <w:pStyle w:val="B1"/>
      </w:pPr>
      <w:r>
        <w:t>1b.</w:t>
      </w:r>
      <w:r>
        <w:tab/>
        <w:t xml:space="preserve">If the </w:t>
      </w:r>
      <w:r w:rsidR="00A93C6A">
        <w:t>(R)AN</w:t>
      </w:r>
      <w:r>
        <w:t xml:space="preserve"> detects a need to release the UE's signalling connection and all radio bearers for the UE, the </w:t>
      </w:r>
      <w:r w:rsidR="00A93C6A">
        <w:t>(R)AN</w:t>
      </w:r>
      <w:r>
        <w:t xml:space="preserve"> sends an </w:t>
      </w:r>
      <w:r w:rsidR="00BF6C8C">
        <w:t>N2</w:t>
      </w:r>
      <w:r>
        <w:t xml:space="preserve"> UE Context Release Request (Cause) message to the </w:t>
      </w:r>
      <w:r w:rsidR="005220C4">
        <w:t>AMF</w:t>
      </w:r>
      <w:r>
        <w:t>. Cause indic</w:t>
      </w:r>
      <w:r w:rsidR="00DB7C8B">
        <w:t>ates the reason for the release.</w:t>
      </w:r>
    </w:p>
    <w:p w14:paraId="4AAC9E5D" w14:textId="69E5B97D" w:rsidR="006E1BFB" w:rsidRDefault="006E1BFB" w:rsidP="006E1BFB">
      <w:pPr>
        <w:pStyle w:val="NO"/>
      </w:pPr>
      <w:r>
        <w:t>NOTE 1:</w:t>
      </w:r>
      <w:r>
        <w:tab/>
        <w:t xml:space="preserve">Step 1 is only performed when the </w:t>
      </w:r>
      <w:r w:rsidR="00A93C6A">
        <w:t>(R)AN</w:t>
      </w:r>
      <w:r>
        <w:t xml:space="preserve">-initiated </w:t>
      </w:r>
      <w:r w:rsidR="00BF6C8C">
        <w:t>N2</w:t>
      </w:r>
      <w:r>
        <w:t xml:space="preserve"> release procedure is considered. Step 1 is not performed and the procedure starts with Step 2 when the </w:t>
      </w:r>
      <w:r w:rsidR="005220C4">
        <w:t>AMF</w:t>
      </w:r>
      <w:r>
        <w:t xml:space="preserve">-initiated </w:t>
      </w:r>
      <w:r w:rsidR="00BF6C8C">
        <w:t>N2</w:t>
      </w:r>
      <w:r>
        <w:t xml:space="preserve"> release procedure is considered.</w:t>
      </w:r>
    </w:p>
    <w:p w14:paraId="5B443F82" w14:textId="4968BD8F" w:rsidR="006E1BFB" w:rsidRDefault="006E1BFB" w:rsidP="006E1BFB">
      <w:pPr>
        <w:pStyle w:val="B1"/>
      </w:pPr>
      <w:r>
        <w:t>2.</w:t>
      </w:r>
      <w:r>
        <w:tab/>
      </w:r>
      <w:r w:rsidR="00613A8C" w:rsidRPr="00734327">
        <w:t>If the UE has no activated P</w:t>
      </w:r>
      <w:r w:rsidR="00BB6A58" w:rsidRPr="00734327">
        <w:t>DU</w:t>
      </w:r>
      <w:r w:rsidR="00613A8C" w:rsidRPr="00734327">
        <w:t xml:space="preserve"> session, </w:t>
      </w:r>
      <w:r w:rsidR="00734327" w:rsidRPr="00734327">
        <w:t xml:space="preserve">then </w:t>
      </w:r>
      <w:r w:rsidR="00613A8C" w:rsidRPr="00734327">
        <w:t>the step</w:t>
      </w:r>
      <w:r w:rsidR="000F41CD" w:rsidRPr="00734327">
        <w:t xml:space="preserve"> 2 to </w:t>
      </w:r>
      <w:r w:rsidR="00816B7C" w:rsidRPr="00734327">
        <w:t>5</w:t>
      </w:r>
      <w:r w:rsidR="00DA0281" w:rsidRPr="00734327">
        <w:t xml:space="preserve"> </w:t>
      </w:r>
      <w:r w:rsidR="000F41CD" w:rsidRPr="00734327">
        <w:t>are not executed.</w:t>
      </w:r>
      <w:r w:rsidR="000F41CD">
        <w:t xml:space="preserve"> </w:t>
      </w:r>
      <w:r>
        <w:t xml:space="preserve">The </w:t>
      </w:r>
      <w:r w:rsidR="005220C4">
        <w:t>AMF</w:t>
      </w:r>
      <w:r>
        <w:t xml:space="preserve"> sends a </w:t>
      </w:r>
      <w:r w:rsidR="008B47F0">
        <w:t xml:space="preserve">N2 Connection Release Request </w:t>
      </w:r>
      <w:r>
        <w:t xml:space="preserve">message to </w:t>
      </w:r>
      <w:r w:rsidR="00133FBF">
        <w:t>SMF</w:t>
      </w:r>
      <w:r w:rsidR="00956C50">
        <w:t>(s)</w:t>
      </w:r>
      <w:r>
        <w:t xml:space="preserve"> that requests the release of all </w:t>
      </w:r>
      <w:r w:rsidR="00BF6C8C">
        <w:t>N</w:t>
      </w:r>
      <w:r w:rsidR="008B47F0">
        <w:t>3</w:t>
      </w:r>
      <w:r w:rsidR="002F205F">
        <w:t xml:space="preserve"> </w:t>
      </w:r>
      <w:r w:rsidR="008B47F0">
        <w:t>connection</w:t>
      </w:r>
      <w:r w:rsidR="00816B7C">
        <w:t>s</w:t>
      </w:r>
      <w:r>
        <w:t xml:space="preserve"> for the UE. This message is triggered either by an </w:t>
      </w:r>
      <w:r w:rsidR="00BF6C8C">
        <w:t>N2</w:t>
      </w:r>
      <w:r>
        <w:t xml:space="preserve"> Release Request message from the </w:t>
      </w:r>
      <w:r w:rsidR="00A93C6A">
        <w:t>(R)AN</w:t>
      </w:r>
      <w:r>
        <w:t xml:space="preserve">, or by another </w:t>
      </w:r>
      <w:r w:rsidR="005220C4">
        <w:t>AMF</w:t>
      </w:r>
      <w:r>
        <w:t xml:space="preserve"> event. The Abnormal Release of Radio Link Indication is included if the </w:t>
      </w:r>
      <w:r w:rsidR="00BF6C8C">
        <w:t>N2</w:t>
      </w:r>
      <w:r>
        <w:t xml:space="preserve"> release procedure is due to an abnormal release of the radio link.</w:t>
      </w:r>
    </w:p>
    <w:p w14:paraId="574FC298" w14:textId="6FF2B87B" w:rsidR="00963F0B" w:rsidRPr="00956C50" w:rsidRDefault="006E1BFB" w:rsidP="006E1BFB">
      <w:pPr>
        <w:pStyle w:val="B1"/>
        <w:rPr>
          <w:highlight w:val="yellow"/>
        </w:rPr>
      </w:pPr>
      <w:r>
        <w:t>3.</w:t>
      </w:r>
      <w:r>
        <w:tab/>
      </w:r>
      <w:r w:rsidR="00956C50" w:rsidRPr="000B10A5">
        <w:t>If the SMF has received a</w:t>
      </w:r>
      <w:r w:rsidR="00963F0B" w:rsidRPr="000B10A5">
        <w:t xml:space="preserve"> N2 Connection Release Request, t</w:t>
      </w:r>
      <w:r w:rsidRPr="000B10A5">
        <w:t xml:space="preserve">he </w:t>
      </w:r>
      <w:r w:rsidR="00133FBF" w:rsidRPr="000B10A5">
        <w:t>SMF</w:t>
      </w:r>
      <w:r w:rsidRPr="000B10A5">
        <w:t xml:space="preserve"> releases all </w:t>
      </w:r>
      <w:r w:rsidR="00A93C6A" w:rsidRPr="000B10A5">
        <w:t>(R)AN</w:t>
      </w:r>
      <w:r w:rsidRPr="000B10A5">
        <w:t xml:space="preserve"> related information (address and </w:t>
      </w:r>
      <w:r w:rsidR="00956C50" w:rsidRPr="002F205F">
        <w:t>Tunnel Info</w:t>
      </w:r>
      <w:r w:rsidRPr="000B10A5">
        <w:t xml:space="preserve">) for the UE. Other elements of the UE's </w:t>
      </w:r>
      <w:r w:rsidR="00133FBF" w:rsidRPr="000B10A5">
        <w:t>SMF</w:t>
      </w:r>
      <w:r w:rsidRPr="000B10A5">
        <w:t xml:space="preserve"> context are not affected. </w:t>
      </w:r>
      <w:r w:rsidR="008A486E" w:rsidRPr="000B10A5">
        <w:t>Then, t</w:t>
      </w:r>
      <w:r w:rsidR="00963F0B" w:rsidRPr="000B10A5">
        <w:t>he SMF</w:t>
      </w:r>
      <w:r w:rsidR="00AA6101" w:rsidRPr="000B10A5">
        <w:t xml:space="preserve"> initiates an</w:t>
      </w:r>
      <w:r w:rsidR="00963F0B" w:rsidRPr="000B10A5">
        <w:t xml:space="preserve"> N4 Session </w:t>
      </w:r>
      <w:r w:rsidR="008A486E" w:rsidRPr="000B10A5">
        <w:t xml:space="preserve">Modification </w:t>
      </w:r>
      <w:r w:rsidR="00AA6101" w:rsidRPr="000B10A5">
        <w:t>Procedure with</w:t>
      </w:r>
      <w:r w:rsidR="008A486E" w:rsidRPr="000B10A5">
        <w:t xml:space="preserve"> the UPF</w:t>
      </w:r>
      <w:r w:rsidR="00D656CF" w:rsidRPr="000B10A5">
        <w:t xml:space="preserve"> to modify the</w:t>
      </w:r>
      <w:r w:rsidR="008A486E" w:rsidRPr="000B10A5">
        <w:t xml:space="preserve"> PDU session identified by the PDU session ID</w:t>
      </w:r>
      <w:r w:rsidR="008B4E12" w:rsidRPr="000B10A5">
        <w:t xml:space="preserve"> </w:t>
      </w:r>
      <w:r w:rsidR="00D656CF">
        <w:t>with</w:t>
      </w:r>
      <w:r w:rsidR="00D656CF" w:rsidRPr="000B10A5">
        <w:t xml:space="preserve"> </w:t>
      </w:r>
      <w:r w:rsidR="00AA6101" w:rsidRPr="000B10A5">
        <w:t>removing</w:t>
      </w:r>
      <w:r w:rsidR="008A486E" w:rsidRPr="000B10A5">
        <w:t xml:space="preserve"> all </w:t>
      </w:r>
      <w:r w:rsidR="002F205F" w:rsidRPr="000B10A5">
        <w:t xml:space="preserve">(R)AN </w:t>
      </w:r>
      <w:r w:rsidR="008A486E" w:rsidRPr="000B10A5">
        <w:t xml:space="preserve">related </w:t>
      </w:r>
      <w:r w:rsidR="002F205F">
        <w:t>information</w:t>
      </w:r>
      <w:r w:rsidR="00AA6101" w:rsidRPr="000B10A5">
        <w:t>.</w:t>
      </w:r>
    </w:p>
    <w:p w14:paraId="64454361" w14:textId="531F341E" w:rsidR="006E1BFB" w:rsidRDefault="00963F0B" w:rsidP="006E1BFB">
      <w:pPr>
        <w:pStyle w:val="B1"/>
      </w:pPr>
      <w:r w:rsidRPr="0038293A">
        <w:t>4.</w:t>
      </w:r>
      <w:r w:rsidR="008A486E" w:rsidRPr="0038293A">
        <w:t xml:space="preserve"> </w:t>
      </w:r>
      <w:r w:rsidR="000B10A5" w:rsidRPr="0038293A">
        <w:t>The UPF sends N4 Session Modification Response to the SMF.</w:t>
      </w:r>
      <w:r w:rsidR="00DE2645" w:rsidRPr="0038293A">
        <w:t xml:space="preserve"> </w:t>
      </w:r>
      <w:r w:rsidR="000B10A5" w:rsidRPr="0038293A">
        <w:t>T</w:t>
      </w:r>
      <w:r w:rsidR="00956C50" w:rsidRPr="0038293A">
        <w:t xml:space="preserve">he </w:t>
      </w:r>
      <w:r w:rsidR="00DF4241" w:rsidRPr="0038293A">
        <w:t xml:space="preserve">UPF </w:t>
      </w:r>
      <w:r w:rsidR="006E1BFB" w:rsidRPr="0038293A">
        <w:t xml:space="preserve">starts buffering downlink packets received for the UE and initiating the "Network Triggered Service Request" procedure, described in clause </w:t>
      </w:r>
      <w:r w:rsidR="00DF4241" w:rsidRPr="0038293A">
        <w:t>4</w:t>
      </w:r>
      <w:r w:rsidR="006E1BFB" w:rsidRPr="0038293A">
        <w:t>.</w:t>
      </w:r>
      <w:r w:rsidR="00DF4241" w:rsidRPr="0038293A">
        <w:t>2</w:t>
      </w:r>
      <w:r w:rsidR="006E1BFB" w:rsidRPr="0038293A">
        <w:t>.</w:t>
      </w:r>
      <w:r w:rsidR="00DF4241" w:rsidRPr="0038293A">
        <w:t>3</w:t>
      </w:r>
      <w:r w:rsidR="006E1BFB" w:rsidRPr="0038293A">
        <w:t>.3, if downlink packets arrive for the UE.</w:t>
      </w:r>
      <w:r w:rsidR="000B10A5" w:rsidRPr="0038293A">
        <w:t xml:space="preserve"> </w:t>
      </w:r>
    </w:p>
    <w:p w14:paraId="668F41AD" w14:textId="4BC11E03" w:rsidR="00DF4241" w:rsidRDefault="00DF4241" w:rsidP="00472925">
      <w:pPr>
        <w:pStyle w:val="NO"/>
        <w:ind w:left="567" w:hanging="283"/>
      </w:pPr>
      <w:r w:rsidRPr="0038293A">
        <w:t>5.</w:t>
      </w:r>
      <w:r w:rsidR="009F7140" w:rsidRPr="0038293A">
        <w:t xml:space="preserve"> The SMF retains the </w:t>
      </w:r>
      <w:r w:rsidR="00DE2645" w:rsidRPr="0038293A">
        <w:t>session information</w:t>
      </w:r>
      <w:r w:rsidR="009F7140" w:rsidRPr="0038293A">
        <w:t xml:space="preserve"> except RAN related information that the SMF allocated for the UE's PDU session</w:t>
      </w:r>
      <w:r w:rsidR="0038293A">
        <w:t>s</w:t>
      </w:r>
      <w:r w:rsidR="00DE2645" w:rsidRPr="0038293A">
        <w:t>. The SMF sends</w:t>
      </w:r>
      <w:r w:rsidR="00472925" w:rsidRPr="0038293A">
        <w:t xml:space="preserve"> N2 Connection Release Response to the AMF after receiving response(s) from UPF(s) </w:t>
      </w:r>
      <w:r w:rsidR="00DE2645" w:rsidRPr="0038293A">
        <w:t xml:space="preserve">related to </w:t>
      </w:r>
      <w:r w:rsidR="00472925" w:rsidRPr="0038293A">
        <w:t>the UE.</w:t>
      </w:r>
      <w:r w:rsidR="00472925">
        <w:t xml:space="preserve"> </w:t>
      </w:r>
    </w:p>
    <w:p w14:paraId="5FC994B6" w14:textId="053B99F6" w:rsidR="006E1BFB" w:rsidRDefault="00472925" w:rsidP="006E1BFB">
      <w:pPr>
        <w:pStyle w:val="B1"/>
      </w:pPr>
      <w:r>
        <w:t>6</w:t>
      </w:r>
      <w:r w:rsidR="006E1BFB">
        <w:t>.</w:t>
      </w:r>
      <w:r w:rsidR="006E1BFB">
        <w:tab/>
        <w:t xml:space="preserve">The </w:t>
      </w:r>
      <w:r w:rsidR="005220C4">
        <w:t>AMF</w:t>
      </w:r>
      <w:r w:rsidR="006E1BFB">
        <w:t xml:space="preserve"> releases </w:t>
      </w:r>
      <w:r w:rsidR="00BF6C8C">
        <w:t>N2</w:t>
      </w:r>
      <w:r w:rsidR="006E1BFB">
        <w:t xml:space="preserve"> by sending the </w:t>
      </w:r>
      <w:r w:rsidR="00BF6C8C">
        <w:t>N2</w:t>
      </w:r>
      <w:r w:rsidR="006E1BFB">
        <w:t xml:space="preserve"> UE Context Release Command (Cause) message to the </w:t>
      </w:r>
      <w:r w:rsidR="00A93C6A">
        <w:t>(R)AN</w:t>
      </w:r>
      <w:r>
        <w:t xml:space="preserve"> that triggers the (R)AN to release all UE related context </w:t>
      </w:r>
      <w:r w:rsidR="006E1BFB">
        <w:t>.</w:t>
      </w:r>
    </w:p>
    <w:p w14:paraId="535AEA8D" w14:textId="45EBE1A0" w:rsidR="006E1BFB" w:rsidRDefault="000C5B20" w:rsidP="006E1BFB">
      <w:pPr>
        <w:pStyle w:val="B1"/>
      </w:pPr>
      <w:r>
        <w:t>7</w:t>
      </w:r>
      <w:r w:rsidR="006E1BFB">
        <w:t>.</w:t>
      </w:r>
      <w:r w:rsidR="006E1BFB">
        <w:tab/>
        <w:t xml:space="preserve">If the RRC connection is not already released, the </w:t>
      </w:r>
      <w:r w:rsidR="00A93C6A">
        <w:t>(R)AN</w:t>
      </w:r>
      <w:r w:rsidR="006E1BFB">
        <w:t xml:space="preserve"> sends a RRC Connection Release message to the UE in Acknowledged Mode. Once the message is acknowledged by the UE, the </w:t>
      </w:r>
      <w:r w:rsidR="00A93C6A">
        <w:t>(R)AN</w:t>
      </w:r>
      <w:r w:rsidR="006E1BFB">
        <w:t xml:space="preserve"> deletes the UE's context.</w:t>
      </w:r>
    </w:p>
    <w:p w14:paraId="61E4F44B" w14:textId="250F68F2" w:rsidR="006E1BFB" w:rsidRDefault="00721099" w:rsidP="006E1BFB">
      <w:pPr>
        <w:pStyle w:val="B1"/>
      </w:pPr>
      <w:r>
        <w:t>8</w:t>
      </w:r>
      <w:r w:rsidR="006E1BFB">
        <w:t>.</w:t>
      </w:r>
      <w:r w:rsidR="006E1BFB">
        <w:tab/>
        <w:t xml:space="preserve">The </w:t>
      </w:r>
      <w:r w:rsidR="00A93C6A">
        <w:t>(R)AN</w:t>
      </w:r>
      <w:r w:rsidR="006E1BFB">
        <w:t xml:space="preserve"> confirms the </w:t>
      </w:r>
      <w:r w:rsidR="00BF6C8C">
        <w:t>N2</w:t>
      </w:r>
      <w:r w:rsidR="006E1BFB">
        <w:t xml:space="preserve"> Release by returning an </w:t>
      </w:r>
      <w:r w:rsidR="00BF6C8C">
        <w:t>N2</w:t>
      </w:r>
      <w:r w:rsidR="006E1BFB">
        <w:t xml:space="preserve"> UE Context Release Complete message to the </w:t>
      </w:r>
      <w:r w:rsidR="005220C4">
        <w:t>AMF</w:t>
      </w:r>
      <w:r w:rsidR="006E1BFB">
        <w:t xml:space="preserve">. With this, the signalling connection between the </w:t>
      </w:r>
      <w:r w:rsidR="005220C4">
        <w:t>AMF</w:t>
      </w:r>
      <w:r w:rsidR="006E1BFB">
        <w:t xml:space="preserve"> and the </w:t>
      </w:r>
      <w:r w:rsidR="00A93C6A">
        <w:t>(R)AN</w:t>
      </w:r>
      <w:r w:rsidR="006E1BFB">
        <w:t xml:space="preserve"> for that UE is released. This step shall be </w:t>
      </w:r>
      <w:r w:rsidR="006E1BFB">
        <w:lastRenderedPageBreak/>
        <w:t>performed promptly after step </w:t>
      </w:r>
      <w:r>
        <w:t>6</w:t>
      </w:r>
      <w:r w:rsidR="006E1BFB">
        <w:t>, e.g. it shall not be delayed in situations where the UE does not acknowledge the RRC Connection Release.</w:t>
      </w:r>
    </w:p>
    <w:p w14:paraId="7F559ABB" w14:textId="2118BCCD" w:rsidR="009937D0" w:rsidRDefault="006E1BFB" w:rsidP="009937D0">
      <w:pPr>
        <w:pStyle w:val="B1"/>
      </w:pPr>
      <w:r>
        <w:tab/>
        <w:t xml:space="preserve">The </w:t>
      </w:r>
      <w:r w:rsidR="005220C4">
        <w:t>AMF</w:t>
      </w:r>
      <w:r>
        <w:t xml:space="preserve"> deletes any </w:t>
      </w:r>
      <w:r w:rsidR="00A93C6A">
        <w:t>(R)AN</w:t>
      </w:r>
      <w:r>
        <w:t xml:space="preserve"> related information ("</w:t>
      </w:r>
      <w:r w:rsidR="00A93C6A">
        <w:t>(R)AN</w:t>
      </w:r>
      <w:r>
        <w:t xml:space="preserve"> Address in Use for </w:t>
      </w:r>
      <w:r w:rsidR="00BF6C8C">
        <w:t>N2</w:t>
      </w:r>
      <w:r>
        <w:t>", "</w:t>
      </w:r>
      <w:r w:rsidR="005220C4">
        <w:t>AMF</w:t>
      </w:r>
      <w:r>
        <w:t xml:space="preserve"> UE </w:t>
      </w:r>
      <w:r w:rsidR="00BF6C8C">
        <w:t>N2</w:t>
      </w:r>
      <w:r>
        <w:t xml:space="preserve"> ID" and "</w:t>
      </w:r>
      <w:r w:rsidR="0038293A">
        <w:t>(</w:t>
      </w:r>
      <w:r w:rsidR="00721099">
        <w:t>R</w:t>
      </w:r>
      <w:r w:rsidR="0038293A">
        <w:t>)</w:t>
      </w:r>
      <w:r w:rsidR="00721099">
        <w:t>AN</w:t>
      </w:r>
      <w:r>
        <w:t xml:space="preserve"> UE </w:t>
      </w:r>
      <w:r w:rsidR="00BF6C8C">
        <w:t>N2</w:t>
      </w:r>
      <w:r>
        <w:t xml:space="preserve"> ID") from the UE's </w:t>
      </w:r>
      <w:r w:rsidR="005220C4">
        <w:t>AMF</w:t>
      </w:r>
      <w:r>
        <w:t xml:space="preserve"> context, but, retains the rest of the UE's </w:t>
      </w:r>
      <w:r w:rsidR="005220C4">
        <w:t>AMF</w:t>
      </w:r>
      <w:r>
        <w:t xml:space="preserve"> context including the </w:t>
      </w:r>
      <w:r w:rsidR="00133FBF">
        <w:t>SMF</w:t>
      </w:r>
      <w:r>
        <w:t>'s</w:t>
      </w:r>
      <w:r w:rsidR="003E5E83">
        <w:t xml:space="preserve"> information</w:t>
      </w:r>
      <w:r w:rsidR="009937D0">
        <w:t xml:space="preserve"> </w:t>
      </w:r>
      <w:r w:rsidR="000908E5">
        <w:t xml:space="preserve">for the </w:t>
      </w:r>
      <w:r w:rsidR="003E5E83">
        <w:t xml:space="preserve">PDU session(s) </w:t>
      </w:r>
      <w:r w:rsidR="000908E5">
        <w:t>of the UE.</w:t>
      </w:r>
      <w:r>
        <w:t xml:space="preserve"> </w:t>
      </w:r>
    </w:p>
    <w:p w14:paraId="7E29C9A8" w14:textId="77777777" w:rsidR="009937D0" w:rsidRDefault="009937D0" w:rsidP="009937D0">
      <w:pPr>
        <w:pStyle w:val="B1"/>
      </w:pPr>
    </w:p>
    <w:p w14:paraId="68679C7A" w14:textId="79B705C0" w:rsidR="00440983" w:rsidRPr="004210D1" w:rsidRDefault="00471F25" w:rsidP="004210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3A294B">
        <w:rPr>
          <w:rFonts w:ascii="Arial" w:hAnsi="Arial" w:cs="Arial"/>
          <w:color w:val="FF0000"/>
          <w:sz w:val="28"/>
          <w:szCs w:val="28"/>
          <w:lang w:val="en-US"/>
        </w:rPr>
        <w:t xml:space="preserve">* * * End of Changes * * * </w:t>
      </w:r>
    </w:p>
    <w:sectPr w:rsidR="00440983" w:rsidRPr="004210D1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891CA7" w14:textId="77777777" w:rsidR="000556C9" w:rsidRDefault="000556C9">
      <w:r>
        <w:separator/>
      </w:r>
    </w:p>
    <w:p w14:paraId="251CE579" w14:textId="77777777" w:rsidR="000556C9" w:rsidRDefault="000556C9"/>
  </w:endnote>
  <w:endnote w:type="continuationSeparator" w:id="0">
    <w:p w14:paraId="5D8FD7E8" w14:textId="77777777" w:rsidR="000556C9" w:rsidRDefault="000556C9">
      <w:r>
        <w:continuationSeparator/>
      </w:r>
    </w:p>
    <w:p w14:paraId="725AD07F" w14:textId="77777777" w:rsidR="000556C9" w:rsidRDefault="000556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84C796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3E9B7FB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8440701" w14:textId="77777777"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9AC578" w14:textId="77777777" w:rsidR="000556C9" w:rsidRDefault="000556C9">
      <w:r>
        <w:separator/>
      </w:r>
    </w:p>
    <w:p w14:paraId="53965CEA" w14:textId="77777777" w:rsidR="000556C9" w:rsidRDefault="000556C9"/>
  </w:footnote>
  <w:footnote w:type="continuationSeparator" w:id="0">
    <w:p w14:paraId="636D64E9" w14:textId="77777777" w:rsidR="000556C9" w:rsidRDefault="000556C9">
      <w:r>
        <w:continuationSeparator/>
      </w:r>
    </w:p>
    <w:p w14:paraId="76C52A04" w14:textId="77777777" w:rsidR="000556C9" w:rsidRDefault="000556C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28B468" w14:textId="77777777" w:rsidR="00440983" w:rsidRDefault="00440983"/>
  <w:p w14:paraId="199DC670" w14:textId="77777777"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344AF5" w14:textId="77777777" w:rsidR="00440983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3F2C7205" w14:textId="43961C00"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36AB7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271EFB91" w14:textId="77777777" w:rsidR="00440983" w:rsidRDefault="0044098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6313228"/>
    <w:multiLevelType w:val="hybridMultilevel"/>
    <w:tmpl w:val="F1C82598"/>
    <w:lvl w:ilvl="0" w:tplc="E6F26D2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B486B41"/>
    <w:multiLevelType w:val="hybridMultilevel"/>
    <w:tmpl w:val="535090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148086B"/>
    <w:multiLevelType w:val="hybridMultilevel"/>
    <w:tmpl w:val="F1C82598"/>
    <w:lvl w:ilvl="0" w:tplc="E6F26D2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F092C45"/>
    <w:multiLevelType w:val="hybridMultilevel"/>
    <w:tmpl w:val="F1C82598"/>
    <w:lvl w:ilvl="0" w:tplc="E6F26D2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8331D03"/>
    <w:multiLevelType w:val="hybridMultilevel"/>
    <w:tmpl w:val="F1C82598"/>
    <w:lvl w:ilvl="0" w:tplc="E6F26D2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545A56E1"/>
    <w:multiLevelType w:val="hybridMultilevel"/>
    <w:tmpl w:val="A4062D36"/>
    <w:lvl w:ilvl="0" w:tplc="E62239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8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9" w15:restartNumberingAfterBreak="0">
    <w:nsid w:val="608D4C07"/>
    <w:multiLevelType w:val="hybridMultilevel"/>
    <w:tmpl w:val="CB365C7E"/>
    <w:lvl w:ilvl="0" w:tplc="17BA7C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63CE3189"/>
    <w:multiLevelType w:val="hybridMultilevel"/>
    <w:tmpl w:val="379474E4"/>
    <w:lvl w:ilvl="0" w:tplc="B5B437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764E4DD7"/>
    <w:multiLevelType w:val="hybridMultilevel"/>
    <w:tmpl w:val="F1C82598"/>
    <w:lvl w:ilvl="0" w:tplc="E6F26D2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21"/>
  </w:num>
  <w:num w:numId="3">
    <w:abstractNumId w:val="20"/>
  </w:num>
  <w:num w:numId="4">
    <w:abstractNumId w:val="12"/>
  </w:num>
  <w:num w:numId="5">
    <w:abstractNumId w:val="28"/>
  </w:num>
  <w:num w:numId="6">
    <w:abstractNumId w:val="16"/>
  </w:num>
  <w:num w:numId="7">
    <w:abstractNumId w:val="15"/>
  </w:num>
  <w:num w:numId="8">
    <w:abstractNumId w:val="23"/>
  </w:num>
  <w:num w:numId="9">
    <w:abstractNumId w:val="22"/>
  </w:num>
  <w:num w:numId="10">
    <w:abstractNumId w:val="18"/>
  </w:num>
  <w:num w:numId="11">
    <w:abstractNumId w:val="14"/>
  </w:num>
  <w:num w:numId="12">
    <w:abstractNumId w:val="32"/>
  </w:num>
  <w:num w:numId="13">
    <w:abstractNumId w:val="26"/>
  </w:num>
  <w:num w:numId="14">
    <w:abstractNumId w:val="2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4"/>
  </w:num>
  <w:num w:numId="26">
    <w:abstractNumId w:val="19"/>
  </w:num>
  <w:num w:numId="27">
    <w:abstractNumId w:val="17"/>
  </w:num>
  <w:num w:numId="28">
    <w:abstractNumId w:val="31"/>
  </w:num>
  <w:num w:numId="29">
    <w:abstractNumId w:val="11"/>
  </w:num>
  <w:num w:numId="30">
    <w:abstractNumId w:val="13"/>
  </w:num>
  <w:num w:numId="31">
    <w:abstractNumId w:val="27"/>
  </w:num>
  <w:num w:numId="32">
    <w:abstractNumId w:val="29"/>
  </w:num>
  <w:num w:numId="3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ko-KR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1582D"/>
    <w:rsid w:val="0001764A"/>
    <w:rsid w:val="000222BA"/>
    <w:rsid w:val="00051BFD"/>
    <w:rsid w:val="000556C9"/>
    <w:rsid w:val="00056EE2"/>
    <w:rsid w:val="0006103A"/>
    <w:rsid w:val="00064B0A"/>
    <w:rsid w:val="00077D47"/>
    <w:rsid w:val="000808EB"/>
    <w:rsid w:val="000850FC"/>
    <w:rsid w:val="000908E5"/>
    <w:rsid w:val="000A1243"/>
    <w:rsid w:val="000A48EB"/>
    <w:rsid w:val="000A7693"/>
    <w:rsid w:val="000B0FD2"/>
    <w:rsid w:val="000B10A5"/>
    <w:rsid w:val="000B2C5E"/>
    <w:rsid w:val="000C5B20"/>
    <w:rsid w:val="000D4432"/>
    <w:rsid w:val="000D69C3"/>
    <w:rsid w:val="000F0518"/>
    <w:rsid w:val="000F41CD"/>
    <w:rsid w:val="00133FBF"/>
    <w:rsid w:val="00163218"/>
    <w:rsid w:val="001A400A"/>
    <w:rsid w:val="001B753B"/>
    <w:rsid w:val="001C56D6"/>
    <w:rsid w:val="001D06EB"/>
    <w:rsid w:val="001D2D1D"/>
    <w:rsid w:val="001D49D0"/>
    <w:rsid w:val="001D7A39"/>
    <w:rsid w:val="001E5A48"/>
    <w:rsid w:val="001F4F94"/>
    <w:rsid w:val="00206F2E"/>
    <w:rsid w:val="00211E7D"/>
    <w:rsid w:val="00216BE9"/>
    <w:rsid w:val="00230591"/>
    <w:rsid w:val="0025561C"/>
    <w:rsid w:val="00262049"/>
    <w:rsid w:val="002711B8"/>
    <w:rsid w:val="00287EF5"/>
    <w:rsid w:val="00292BB8"/>
    <w:rsid w:val="002A0E92"/>
    <w:rsid w:val="002A7DC8"/>
    <w:rsid w:val="002D0297"/>
    <w:rsid w:val="002E3391"/>
    <w:rsid w:val="002E7A48"/>
    <w:rsid w:val="002E7C6F"/>
    <w:rsid w:val="002F205F"/>
    <w:rsid w:val="00310AF8"/>
    <w:rsid w:val="00327632"/>
    <w:rsid w:val="003323CF"/>
    <w:rsid w:val="0034320C"/>
    <w:rsid w:val="003521FA"/>
    <w:rsid w:val="003553E9"/>
    <w:rsid w:val="003601C3"/>
    <w:rsid w:val="0038293A"/>
    <w:rsid w:val="00387745"/>
    <w:rsid w:val="00393D0A"/>
    <w:rsid w:val="003A10D6"/>
    <w:rsid w:val="003B05A1"/>
    <w:rsid w:val="003C5213"/>
    <w:rsid w:val="003E43E8"/>
    <w:rsid w:val="003E546B"/>
    <w:rsid w:val="003E5E83"/>
    <w:rsid w:val="003F12D4"/>
    <w:rsid w:val="0040372A"/>
    <w:rsid w:val="00411179"/>
    <w:rsid w:val="004119DD"/>
    <w:rsid w:val="00420D6D"/>
    <w:rsid w:val="004210D1"/>
    <w:rsid w:val="00440983"/>
    <w:rsid w:val="00441D58"/>
    <w:rsid w:val="0044701D"/>
    <w:rsid w:val="0046225F"/>
    <w:rsid w:val="00463B18"/>
    <w:rsid w:val="00471F25"/>
    <w:rsid w:val="004725E5"/>
    <w:rsid w:val="00472925"/>
    <w:rsid w:val="00474B2E"/>
    <w:rsid w:val="00476823"/>
    <w:rsid w:val="004934E0"/>
    <w:rsid w:val="004A2E8B"/>
    <w:rsid w:val="004A6F1B"/>
    <w:rsid w:val="004B1E95"/>
    <w:rsid w:val="004C34C8"/>
    <w:rsid w:val="004C5E53"/>
    <w:rsid w:val="004E07B0"/>
    <w:rsid w:val="005220C4"/>
    <w:rsid w:val="00525922"/>
    <w:rsid w:val="005260CC"/>
    <w:rsid w:val="00530A74"/>
    <w:rsid w:val="005326B5"/>
    <w:rsid w:val="0054097A"/>
    <w:rsid w:val="00545695"/>
    <w:rsid w:val="005509C5"/>
    <w:rsid w:val="005602F5"/>
    <w:rsid w:val="005613D1"/>
    <w:rsid w:val="00574498"/>
    <w:rsid w:val="00584B46"/>
    <w:rsid w:val="005C0274"/>
    <w:rsid w:val="005C24B2"/>
    <w:rsid w:val="005C35F9"/>
    <w:rsid w:val="005C426D"/>
    <w:rsid w:val="005E44C2"/>
    <w:rsid w:val="005E693B"/>
    <w:rsid w:val="005E78C8"/>
    <w:rsid w:val="005F343C"/>
    <w:rsid w:val="006077D1"/>
    <w:rsid w:val="00607C4B"/>
    <w:rsid w:val="00612346"/>
    <w:rsid w:val="00612766"/>
    <w:rsid w:val="0061300D"/>
    <w:rsid w:val="00613A8C"/>
    <w:rsid w:val="006204B2"/>
    <w:rsid w:val="00622CA8"/>
    <w:rsid w:val="006327D3"/>
    <w:rsid w:val="0063329D"/>
    <w:rsid w:val="006368A0"/>
    <w:rsid w:val="00637D32"/>
    <w:rsid w:val="0064005D"/>
    <w:rsid w:val="00642E4F"/>
    <w:rsid w:val="00645163"/>
    <w:rsid w:val="006538AF"/>
    <w:rsid w:val="0065474F"/>
    <w:rsid w:val="00656A83"/>
    <w:rsid w:val="00660D85"/>
    <w:rsid w:val="006612B2"/>
    <w:rsid w:val="006868ED"/>
    <w:rsid w:val="00692A03"/>
    <w:rsid w:val="00693C5B"/>
    <w:rsid w:val="006A5D7B"/>
    <w:rsid w:val="006B0FDD"/>
    <w:rsid w:val="006B631C"/>
    <w:rsid w:val="006B7107"/>
    <w:rsid w:val="006C7935"/>
    <w:rsid w:val="006D0202"/>
    <w:rsid w:val="006D141B"/>
    <w:rsid w:val="006D6A4A"/>
    <w:rsid w:val="006E1BFB"/>
    <w:rsid w:val="00702DA5"/>
    <w:rsid w:val="0070785E"/>
    <w:rsid w:val="00710576"/>
    <w:rsid w:val="00714730"/>
    <w:rsid w:val="00721099"/>
    <w:rsid w:val="00721259"/>
    <w:rsid w:val="00725E07"/>
    <w:rsid w:val="0073417E"/>
    <w:rsid w:val="00734327"/>
    <w:rsid w:val="0073482C"/>
    <w:rsid w:val="00735BD6"/>
    <w:rsid w:val="00736AB7"/>
    <w:rsid w:val="007414D0"/>
    <w:rsid w:val="00742645"/>
    <w:rsid w:val="00766647"/>
    <w:rsid w:val="007742A0"/>
    <w:rsid w:val="00793F9E"/>
    <w:rsid w:val="007A2E32"/>
    <w:rsid w:val="007A409A"/>
    <w:rsid w:val="007B41B1"/>
    <w:rsid w:val="007E4224"/>
    <w:rsid w:val="007E633B"/>
    <w:rsid w:val="007E6C95"/>
    <w:rsid w:val="007F20B6"/>
    <w:rsid w:val="007F2693"/>
    <w:rsid w:val="007F65C9"/>
    <w:rsid w:val="007F79FB"/>
    <w:rsid w:val="00811730"/>
    <w:rsid w:val="00816B7C"/>
    <w:rsid w:val="00826576"/>
    <w:rsid w:val="00826C2D"/>
    <w:rsid w:val="0083721B"/>
    <w:rsid w:val="00851BC6"/>
    <w:rsid w:val="00866BFD"/>
    <w:rsid w:val="00874077"/>
    <w:rsid w:val="00875D0C"/>
    <w:rsid w:val="008843EA"/>
    <w:rsid w:val="00894D9F"/>
    <w:rsid w:val="00896618"/>
    <w:rsid w:val="008978F6"/>
    <w:rsid w:val="008A4575"/>
    <w:rsid w:val="008A486E"/>
    <w:rsid w:val="008B47F0"/>
    <w:rsid w:val="008B4E12"/>
    <w:rsid w:val="008C0E56"/>
    <w:rsid w:val="008C401B"/>
    <w:rsid w:val="008D047C"/>
    <w:rsid w:val="008D7A59"/>
    <w:rsid w:val="008F7DCE"/>
    <w:rsid w:val="00924410"/>
    <w:rsid w:val="00927962"/>
    <w:rsid w:val="00956C50"/>
    <w:rsid w:val="0096155B"/>
    <w:rsid w:val="00963F0B"/>
    <w:rsid w:val="0097264E"/>
    <w:rsid w:val="00974793"/>
    <w:rsid w:val="009813C3"/>
    <w:rsid w:val="00982C16"/>
    <w:rsid w:val="009937D0"/>
    <w:rsid w:val="00994F86"/>
    <w:rsid w:val="009B0954"/>
    <w:rsid w:val="009B4C2D"/>
    <w:rsid w:val="009B5AC0"/>
    <w:rsid w:val="009D63E1"/>
    <w:rsid w:val="009E0B75"/>
    <w:rsid w:val="009F3268"/>
    <w:rsid w:val="009F7140"/>
    <w:rsid w:val="00A003FA"/>
    <w:rsid w:val="00A06B2E"/>
    <w:rsid w:val="00A11495"/>
    <w:rsid w:val="00A157C8"/>
    <w:rsid w:val="00A25C66"/>
    <w:rsid w:val="00A30E40"/>
    <w:rsid w:val="00A36935"/>
    <w:rsid w:val="00A36F1B"/>
    <w:rsid w:val="00A40470"/>
    <w:rsid w:val="00A41677"/>
    <w:rsid w:val="00A43874"/>
    <w:rsid w:val="00A51EE2"/>
    <w:rsid w:val="00A60C77"/>
    <w:rsid w:val="00A75E39"/>
    <w:rsid w:val="00A76455"/>
    <w:rsid w:val="00A9158E"/>
    <w:rsid w:val="00A93C6A"/>
    <w:rsid w:val="00AA234A"/>
    <w:rsid w:val="00AA3D7E"/>
    <w:rsid w:val="00AA6101"/>
    <w:rsid w:val="00AC215D"/>
    <w:rsid w:val="00AD5D23"/>
    <w:rsid w:val="00AE70FC"/>
    <w:rsid w:val="00AF0F22"/>
    <w:rsid w:val="00B01B6E"/>
    <w:rsid w:val="00B125D2"/>
    <w:rsid w:val="00B13E59"/>
    <w:rsid w:val="00B14117"/>
    <w:rsid w:val="00B15102"/>
    <w:rsid w:val="00B16DCA"/>
    <w:rsid w:val="00B27618"/>
    <w:rsid w:val="00B40112"/>
    <w:rsid w:val="00B7064F"/>
    <w:rsid w:val="00B80191"/>
    <w:rsid w:val="00BB333E"/>
    <w:rsid w:val="00BB6A58"/>
    <w:rsid w:val="00BC62BF"/>
    <w:rsid w:val="00BE03B0"/>
    <w:rsid w:val="00BE076E"/>
    <w:rsid w:val="00BE231E"/>
    <w:rsid w:val="00BE2C05"/>
    <w:rsid w:val="00BE65B6"/>
    <w:rsid w:val="00BF3E50"/>
    <w:rsid w:val="00BF5B4E"/>
    <w:rsid w:val="00BF5CC5"/>
    <w:rsid w:val="00BF648A"/>
    <w:rsid w:val="00BF6C8C"/>
    <w:rsid w:val="00C34ABA"/>
    <w:rsid w:val="00C407DD"/>
    <w:rsid w:val="00C444BB"/>
    <w:rsid w:val="00C47B70"/>
    <w:rsid w:val="00C65305"/>
    <w:rsid w:val="00C86E8A"/>
    <w:rsid w:val="00CA64A0"/>
    <w:rsid w:val="00CC37F5"/>
    <w:rsid w:val="00CC4063"/>
    <w:rsid w:val="00CC5766"/>
    <w:rsid w:val="00CE51FF"/>
    <w:rsid w:val="00CF4F7F"/>
    <w:rsid w:val="00D167EC"/>
    <w:rsid w:val="00D21EC5"/>
    <w:rsid w:val="00D273D9"/>
    <w:rsid w:val="00D31BDD"/>
    <w:rsid w:val="00D4263F"/>
    <w:rsid w:val="00D5007A"/>
    <w:rsid w:val="00D5570A"/>
    <w:rsid w:val="00D565E5"/>
    <w:rsid w:val="00D56CF0"/>
    <w:rsid w:val="00D64CE8"/>
    <w:rsid w:val="00D656CF"/>
    <w:rsid w:val="00D6718F"/>
    <w:rsid w:val="00D701B8"/>
    <w:rsid w:val="00D7029A"/>
    <w:rsid w:val="00D73A41"/>
    <w:rsid w:val="00D86F56"/>
    <w:rsid w:val="00D95954"/>
    <w:rsid w:val="00DA0281"/>
    <w:rsid w:val="00DA09C6"/>
    <w:rsid w:val="00DB7C8B"/>
    <w:rsid w:val="00DD44BC"/>
    <w:rsid w:val="00DD4C01"/>
    <w:rsid w:val="00DD7403"/>
    <w:rsid w:val="00DE2645"/>
    <w:rsid w:val="00DE54DC"/>
    <w:rsid w:val="00DE6CB5"/>
    <w:rsid w:val="00DF24F7"/>
    <w:rsid w:val="00DF4241"/>
    <w:rsid w:val="00DF6A5A"/>
    <w:rsid w:val="00DF7FB6"/>
    <w:rsid w:val="00E063B0"/>
    <w:rsid w:val="00E2600D"/>
    <w:rsid w:val="00E267DD"/>
    <w:rsid w:val="00E446BB"/>
    <w:rsid w:val="00E56D3B"/>
    <w:rsid w:val="00E60187"/>
    <w:rsid w:val="00E70246"/>
    <w:rsid w:val="00E73467"/>
    <w:rsid w:val="00E7461F"/>
    <w:rsid w:val="00E94D2E"/>
    <w:rsid w:val="00EA1D2D"/>
    <w:rsid w:val="00EB3183"/>
    <w:rsid w:val="00EC2EE3"/>
    <w:rsid w:val="00ED0FDB"/>
    <w:rsid w:val="00ED1201"/>
    <w:rsid w:val="00EE3B2E"/>
    <w:rsid w:val="00EE4C8B"/>
    <w:rsid w:val="00EF654B"/>
    <w:rsid w:val="00F0580E"/>
    <w:rsid w:val="00F11219"/>
    <w:rsid w:val="00F331AF"/>
    <w:rsid w:val="00F40F0F"/>
    <w:rsid w:val="00F55A49"/>
    <w:rsid w:val="00F662D0"/>
    <w:rsid w:val="00F672C1"/>
    <w:rsid w:val="00F9126D"/>
    <w:rsid w:val="00F967E5"/>
    <w:rsid w:val="00FE136C"/>
    <w:rsid w:val="00FF0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221AD1"/>
  <w15:docId w15:val="{1B06CC70-7DF3-4177-A12B-FB8D3FBA9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570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D6718F"/>
    <w:rPr>
      <w:color w:val="000000"/>
      <w:lang w:val="en-GB" w:eastAsia="ja-JP"/>
    </w:rPr>
  </w:style>
  <w:style w:type="character" w:styleId="a5">
    <w:name w:val="annotation reference"/>
    <w:rsid w:val="00310AF8"/>
    <w:rPr>
      <w:sz w:val="16"/>
      <w:szCs w:val="16"/>
    </w:rPr>
  </w:style>
  <w:style w:type="paragraph" w:styleId="a6">
    <w:name w:val="annotation text"/>
    <w:basedOn w:val="a"/>
    <w:link w:val="Char0"/>
    <w:rsid w:val="00310AF8"/>
  </w:style>
  <w:style w:type="character" w:customStyle="1" w:styleId="Char0">
    <w:name w:val="메모 텍스트 Char"/>
    <w:link w:val="a6"/>
    <w:rsid w:val="00310AF8"/>
    <w:rPr>
      <w:color w:val="000000"/>
      <w:lang w:val="en-GB" w:eastAsia="ja-JP"/>
    </w:rPr>
  </w:style>
  <w:style w:type="paragraph" w:styleId="a7">
    <w:name w:val="annotation subject"/>
    <w:basedOn w:val="a6"/>
    <w:next w:val="a6"/>
    <w:link w:val="Char1"/>
    <w:rsid w:val="00310AF8"/>
    <w:rPr>
      <w:b/>
      <w:bCs/>
    </w:rPr>
  </w:style>
  <w:style w:type="character" w:customStyle="1" w:styleId="Char1">
    <w:name w:val="메모 주제 Char"/>
    <w:link w:val="a7"/>
    <w:rsid w:val="00310AF8"/>
    <w:rPr>
      <w:b/>
      <w:bCs/>
      <w:color w:val="000000"/>
      <w:lang w:val="en-GB" w:eastAsia="ja-JP"/>
    </w:rPr>
  </w:style>
  <w:style w:type="paragraph" w:styleId="a8">
    <w:name w:val="Balloon Text"/>
    <w:basedOn w:val="a"/>
    <w:link w:val="Char2"/>
    <w:rsid w:val="00310AF8"/>
    <w:pPr>
      <w:spacing w:after="0"/>
    </w:pPr>
    <w:rPr>
      <w:rFonts w:ascii="Segoe UI" w:hAnsi="Segoe UI"/>
      <w:sz w:val="18"/>
      <w:szCs w:val="18"/>
    </w:rPr>
  </w:style>
  <w:style w:type="character" w:customStyle="1" w:styleId="Char2">
    <w:name w:val="풍선 도움말 텍스트 Char"/>
    <w:link w:val="a8"/>
    <w:rsid w:val="00310AF8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a9">
    <w:name w:val="caption"/>
    <w:basedOn w:val="a"/>
    <w:next w:val="a"/>
    <w:unhideWhenUsed/>
    <w:qFormat/>
    <w:rsid w:val="00D4263F"/>
    <w:rPr>
      <w:b/>
      <w:bCs/>
    </w:rPr>
  </w:style>
  <w:style w:type="character" w:customStyle="1" w:styleId="EditorsNoteCharChar">
    <w:name w:val="Editor's Note Char Char"/>
    <w:link w:val="EditorsNote"/>
    <w:rsid w:val="00471F25"/>
    <w:rPr>
      <w:rFonts w:eastAsia="Times New Roman"/>
      <w:color w:val="FF0000"/>
      <w:lang w:val="en-GB" w:eastAsia="ja-JP"/>
    </w:rPr>
  </w:style>
  <w:style w:type="character" w:customStyle="1" w:styleId="NOZchn">
    <w:name w:val="NO Zchn"/>
    <w:link w:val="NO"/>
    <w:rsid w:val="008D047C"/>
    <w:rPr>
      <w:rFonts w:eastAsia="Times New Roman"/>
      <w:color w:val="000000"/>
      <w:lang w:val="en-GB" w:eastAsia="ja-JP"/>
    </w:rPr>
  </w:style>
  <w:style w:type="character" w:customStyle="1" w:styleId="TFChar">
    <w:name w:val="TF Char"/>
    <w:link w:val="TF"/>
    <w:rsid w:val="008D047C"/>
    <w:rPr>
      <w:rFonts w:ascii="Arial" w:hAnsi="Arial"/>
      <w:b/>
      <w:color w:val="000000"/>
      <w:lang w:val="en-GB" w:eastAsia="ja-JP"/>
    </w:rPr>
  </w:style>
  <w:style w:type="character" w:customStyle="1" w:styleId="TALChar">
    <w:name w:val="TAL Char"/>
    <w:link w:val="TAL"/>
    <w:rsid w:val="007E633B"/>
    <w:rPr>
      <w:rFonts w:ascii="Arial" w:hAnsi="Arial"/>
      <w:color w:val="000000"/>
      <w:sz w:val="18"/>
      <w:lang w:val="en-GB" w:eastAsia="ja-JP"/>
    </w:rPr>
  </w:style>
  <w:style w:type="character" w:customStyle="1" w:styleId="THChar">
    <w:name w:val="TH Char"/>
    <w:link w:val="TH"/>
    <w:rsid w:val="006C7935"/>
    <w:rPr>
      <w:rFonts w:ascii="Arial" w:hAnsi="Arial"/>
      <w:b/>
      <w:color w:val="000000"/>
      <w:lang w:val="en-GB" w:eastAsia="ja-JP"/>
    </w:rPr>
  </w:style>
  <w:style w:type="character" w:customStyle="1" w:styleId="EditorsNoteChar">
    <w:name w:val="Editor's Note Char"/>
    <w:rsid w:val="00F55A49"/>
    <w:rPr>
      <w:rFonts w:eastAsia="Times New Roman"/>
      <w:color w:val="FF0000"/>
      <w:lang w:eastAsia="ja-JP"/>
    </w:rPr>
  </w:style>
  <w:style w:type="character" w:customStyle="1" w:styleId="B2Char">
    <w:name w:val="B2 Char"/>
    <w:link w:val="B2"/>
    <w:rsid w:val="00A60C77"/>
    <w:rPr>
      <w:color w:val="000000"/>
      <w:lang w:val="en-GB" w:eastAsia="ja-JP"/>
    </w:rPr>
  </w:style>
  <w:style w:type="paragraph" w:styleId="aa">
    <w:name w:val="List Paragraph"/>
    <w:basedOn w:val="a"/>
    <w:uiPriority w:val="34"/>
    <w:qFormat/>
    <w:rsid w:val="0061300D"/>
    <w:pPr>
      <w:ind w:leftChars="400" w:left="800"/>
    </w:pPr>
  </w:style>
  <w:style w:type="paragraph" w:styleId="ab">
    <w:name w:val="Revision"/>
    <w:hidden/>
    <w:uiPriority w:val="99"/>
    <w:semiHidden/>
    <w:rsid w:val="00D273D9"/>
    <w:rPr>
      <w:color w:val="000000"/>
      <w:lang w:val="en-GB" w:eastAsia="ja-JP"/>
    </w:rPr>
  </w:style>
  <w:style w:type="character" w:customStyle="1" w:styleId="NOChar">
    <w:name w:val="NO Char"/>
    <w:basedOn w:val="a0"/>
    <w:rsid w:val="006E1BFB"/>
    <w:rPr>
      <w:color w:val="000000"/>
      <w:lang w:val="en-GB"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_1.vsdx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CB659-CC61-41AA-AE56-0D7D60D36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236</TotalTime>
  <Pages>3</Pages>
  <Words>727</Words>
  <Characters>4147</Characters>
  <Application>Microsoft Office Word</Application>
  <DocSecurity>0</DocSecurity>
  <Lines>34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USER</cp:lastModifiedBy>
  <cp:revision>20</cp:revision>
  <cp:lastPrinted>2017-02-07T07:59:00Z</cp:lastPrinted>
  <dcterms:created xsi:type="dcterms:W3CDTF">2017-02-06T03:31:00Z</dcterms:created>
  <dcterms:modified xsi:type="dcterms:W3CDTF">2017-02-07T09:50:00Z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-1122002114</vt:i4>
  </property>
  <property fmtid="{D5CDD505-2E9C-101B-9397-08002B2CF9AE}" pid="3" name="_2015_ms_pID_725343">
    <vt:lpwstr>(3)DgJ8C2sYu/Z4+opB+GKlW5eLZe5dTlhszymUva9vG60kyZqZ8Ci9MHDJic5NI0EFcWEnDzzd
aZp3jkjYQiClumaR033Eukki8v8tOhpOkhyPapAbDZlatcAGTyyVdNERCAAlXk9eNPEzhKrS
9E8BsVqgogkLBrmkkA7gnHy2mS+fre0HLL1uCLtH9P5hpzTlWwfu6/dTDsf6r9vBc+EowVMi
Pw74rzDlgNhXWpEpoE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EM9FzTZAm/XJf0lCj1UCZgRZPzAPUnEOMAOwlGD9PsyrPDS7WU9HdJ
Fk5OsFhohm6L671xPWk4BKj/4qfYY7pJCITD5Wtu4w+KSA9qT37LGg3c244LAVR50jKeElR0
oLsQX10ltxMElWwpo/D03T7OD663qfXDjtyWZp6xSsCPwCiEdjuiEMjvryANqIm1QovAcR2C
Li56CUXOY4G226oj2AYeYWBbkHpDVLRStD44</vt:lpwstr>
  </property>
  <property fmtid="{D5CDD505-2E9C-101B-9397-08002B2CF9AE}" pid="6" name="_2015_ms_pID_7253431_00">
    <vt:lpwstr>_2015_ms_pID_7253431</vt:lpwstr>
  </property>
  <property fmtid="{D5CDD505-2E9C-101B-9397-08002B2CF9AE}" pid="7" name="_2015_ms_pID_7253432">
    <vt:lpwstr>v17vt1/xgGSwGgbl5gN+5WKa1d4ynTZOJWib
66iACdbR</vt:lpwstr>
  </property>
  <property fmtid="{D5CDD505-2E9C-101B-9397-08002B2CF9AE}" pid="8" name="_2015_ms_pID_7253432_00">
    <vt:lpwstr>_2015_ms_pID_7253432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1482827582</vt:lpwstr>
  </property>
</Properties>
</file>